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8" w:rsidRDefault="00BC2624">
      <w:pPr>
        <w:rPr>
          <w:b/>
        </w:rPr>
      </w:pPr>
      <w:r w:rsidRPr="00BC2624">
        <w:rPr>
          <w:b/>
        </w:rPr>
        <w:t>Programma bijscholing levensbeëindiging op verzoek bij patiënten met een psychische stoornis</w:t>
      </w:r>
    </w:p>
    <w:p w:rsidR="00BC2624" w:rsidRDefault="00BC2624" w:rsidP="003D7327">
      <w:r>
        <w:t>Dinsdag 26 oktober van 15.30-18.30 uur</w:t>
      </w:r>
    </w:p>
    <w:p w:rsidR="00BC2624" w:rsidRDefault="003D7327" w:rsidP="003D7327">
      <w:r>
        <w:t>Locatie:</w:t>
      </w:r>
      <w:r w:rsidR="00C46FE4">
        <w:t xml:space="preserve"> De Kimme Zuidlaren</w:t>
      </w:r>
      <w:bookmarkStart w:id="0" w:name="_GoBack"/>
      <w:bookmarkEnd w:id="0"/>
    </w:p>
    <w:p w:rsidR="00BC2624" w:rsidRDefault="00BC2624" w:rsidP="00BC2624"/>
    <w:p w:rsidR="00BC2624" w:rsidRDefault="00BC2624" w:rsidP="00BC2624"/>
    <w:p w:rsidR="00BC2624" w:rsidRDefault="00BC2624" w:rsidP="00BC2624">
      <w:r>
        <w:t>15.30-16.00 uur</w:t>
      </w:r>
      <w:r>
        <w:tab/>
        <w:t>Inschrijving en ontvangst</w:t>
      </w:r>
    </w:p>
    <w:p w:rsidR="00BC2624" w:rsidRDefault="00BC2624" w:rsidP="00BC2624">
      <w:pPr>
        <w:ind w:left="2124" w:hanging="2124"/>
      </w:pPr>
      <w:r>
        <w:t xml:space="preserve">16.00-16.10 uur </w:t>
      </w:r>
      <w:r>
        <w:tab/>
        <w:t>Opening dagvoorzitter Paulien Koning, psychiater/waarnemend opleider psychiatrie</w:t>
      </w:r>
    </w:p>
    <w:p w:rsidR="00BC2624" w:rsidRDefault="00BC2624" w:rsidP="00BC2624">
      <w:pPr>
        <w:ind w:left="2124" w:hanging="2124"/>
      </w:pPr>
    </w:p>
    <w:p w:rsidR="00BC2624" w:rsidRDefault="00BC2624" w:rsidP="00BC2624">
      <w:pPr>
        <w:ind w:left="2124" w:hanging="2124"/>
        <w:rPr>
          <w:rFonts w:ascii="Calibri" w:eastAsia="Times New Roman" w:hAnsi="Calibri" w:cs="Calibri"/>
          <w:color w:val="000000"/>
        </w:rPr>
      </w:pPr>
      <w:r>
        <w:t xml:space="preserve">16.10-17.00 uur </w:t>
      </w:r>
      <w:r>
        <w:tab/>
        <w:t>Claar Mooij, Geneesheer</w:t>
      </w:r>
      <w:r w:rsidR="00532C7B">
        <w:t>-</w:t>
      </w:r>
      <w:r>
        <w:t>directeur</w:t>
      </w:r>
      <w:r w:rsidR="00532C7B">
        <w:t>,</w:t>
      </w:r>
      <w:r>
        <w:t xml:space="preserve"> over </w:t>
      </w:r>
      <w:r w:rsidRPr="00BC2624">
        <w:rPr>
          <w:rFonts w:ascii="Calibri" w:eastAsia="Times New Roman" w:hAnsi="Calibri" w:cs="Calibri"/>
          <w:color w:val="000000"/>
        </w:rPr>
        <w:t>NVVP richtlijn Levensbeëindiging inzake euthanasie bij psychiatrische problematiek en de euthanasiecode</w:t>
      </w:r>
      <w:r w:rsidR="00532C7B">
        <w:rPr>
          <w:rFonts w:ascii="Calibri" w:eastAsia="Times New Roman" w:hAnsi="Calibri" w:cs="Calibri"/>
          <w:color w:val="000000"/>
        </w:rPr>
        <w:t xml:space="preserve"> en procedure platform </w:t>
      </w:r>
    </w:p>
    <w:p w:rsidR="00532C7B" w:rsidRDefault="00532C7B" w:rsidP="00BC2624">
      <w:pPr>
        <w:ind w:left="2124" w:hanging="2124"/>
        <w:rPr>
          <w:rFonts w:ascii="Calibri" w:eastAsia="Times New Roman" w:hAnsi="Calibri" w:cs="Calibri"/>
          <w:color w:val="000000"/>
        </w:rPr>
      </w:pPr>
    </w:p>
    <w:p w:rsidR="00532C7B" w:rsidRDefault="00532C7B" w:rsidP="00BC2624">
      <w:pPr>
        <w:ind w:left="2124" w:hanging="212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17.00-17.50 uur</w:t>
      </w:r>
      <w:r>
        <w:rPr>
          <w:rFonts w:ascii="Calibri" w:eastAsia="Times New Roman" w:hAnsi="Calibri" w:cs="Calibri"/>
          <w:color w:val="000000"/>
        </w:rPr>
        <w:tab/>
        <w:t xml:space="preserve">Kit </w:t>
      </w:r>
      <w:proofErr w:type="spellStart"/>
      <w:r>
        <w:rPr>
          <w:rFonts w:ascii="Calibri" w:eastAsia="Times New Roman" w:hAnsi="Calibri" w:cs="Calibri"/>
          <w:color w:val="000000"/>
        </w:rPr>
        <w:t>Vanmechelen</w:t>
      </w:r>
      <w:proofErr w:type="spellEnd"/>
      <w:r>
        <w:rPr>
          <w:rFonts w:ascii="Calibri" w:eastAsia="Times New Roman" w:hAnsi="Calibri" w:cs="Calibri"/>
          <w:color w:val="000000"/>
        </w:rPr>
        <w:t>,</w:t>
      </w:r>
      <w:r w:rsidRPr="00532C7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 werkwijze en</w:t>
      </w:r>
      <w:r w:rsidRPr="00532C7B">
        <w:rPr>
          <w:rFonts w:ascii="Calibri" w:eastAsia="Times New Roman" w:hAnsi="Calibri" w:cs="Calibri"/>
          <w:color w:val="000000"/>
        </w:rPr>
        <w:t xml:space="preserve"> procedures binnen het ECE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101052">
        <w:rPr>
          <w:rFonts w:ascii="Calibri" w:eastAsia="Times New Roman" w:hAnsi="Calibri" w:cs="Calibri"/>
          <w:color w:val="000000"/>
        </w:rPr>
        <w:t xml:space="preserve">De </w:t>
      </w:r>
      <w:r>
        <w:rPr>
          <w:rFonts w:ascii="Calibri" w:eastAsia="Times New Roman" w:hAnsi="Calibri" w:cs="Calibri"/>
          <w:color w:val="000000"/>
        </w:rPr>
        <w:t>samenwerkingsvormen met het ECE</w:t>
      </w:r>
    </w:p>
    <w:p w:rsidR="00532C7B" w:rsidRDefault="00532C7B" w:rsidP="00BC2624">
      <w:pPr>
        <w:ind w:left="2124" w:hanging="2124"/>
        <w:rPr>
          <w:rFonts w:ascii="Calibri" w:eastAsia="Times New Roman" w:hAnsi="Calibri" w:cs="Calibri"/>
          <w:color w:val="000000"/>
        </w:rPr>
      </w:pPr>
    </w:p>
    <w:p w:rsidR="00532C7B" w:rsidRDefault="00532C7B" w:rsidP="00BC2624">
      <w:pPr>
        <w:ind w:left="2124" w:hanging="212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17.50-18.00 uur </w:t>
      </w:r>
      <w:r>
        <w:rPr>
          <w:rFonts w:ascii="Calibri" w:eastAsia="Times New Roman" w:hAnsi="Calibri" w:cs="Calibri"/>
          <w:color w:val="000000"/>
        </w:rPr>
        <w:tab/>
        <w:t>Vragen en discussie</w:t>
      </w:r>
    </w:p>
    <w:p w:rsidR="00532C7B" w:rsidRDefault="00532C7B" w:rsidP="00BC2624">
      <w:pPr>
        <w:ind w:left="2124" w:hanging="2124"/>
        <w:rPr>
          <w:rFonts w:ascii="Calibri" w:eastAsia="Times New Roman" w:hAnsi="Calibri" w:cs="Calibri"/>
          <w:color w:val="000000"/>
        </w:rPr>
      </w:pPr>
    </w:p>
    <w:p w:rsidR="00532C7B" w:rsidRPr="00BC2624" w:rsidRDefault="00532C7B" w:rsidP="00BC2624">
      <w:pPr>
        <w:ind w:left="2124" w:hanging="2124"/>
      </w:pPr>
      <w:r>
        <w:rPr>
          <w:rFonts w:ascii="Calibri" w:eastAsia="Times New Roman" w:hAnsi="Calibri" w:cs="Calibri"/>
          <w:color w:val="000000"/>
        </w:rPr>
        <w:t>18.00-18.30 uur</w:t>
      </w:r>
      <w:r>
        <w:rPr>
          <w:rFonts w:ascii="Calibri" w:eastAsia="Times New Roman" w:hAnsi="Calibri" w:cs="Calibri"/>
          <w:color w:val="000000"/>
        </w:rPr>
        <w:tab/>
        <w:t>Borrel</w:t>
      </w:r>
    </w:p>
    <w:sectPr w:rsidR="00532C7B" w:rsidRPr="00BC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4"/>
    <w:rsid w:val="00101052"/>
    <w:rsid w:val="003D7327"/>
    <w:rsid w:val="00532C7B"/>
    <w:rsid w:val="00631DEB"/>
    <w:rsid w:val="00BC2624"/>
    <w:rsid w:val="00C46FE4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D07"/>
  <w15:chartTrackingRefBased/>
  <w15:docId w15:val="{548BE65B-F3E9-4BE6-B261-C42CD3A5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Leirissa-Bosman</dc:creator>
  <cp:keywords/>
  <dc:description/>
  <cp:lastModifiedBy>Automatisering</cp:lastModifiedBy>
  <cp:revision>2</cp:revision>
  <dcterms:created xsi:type="dcterms:W3CDTF">2021-07-28T04:48:00Z</dcterms:created>
  <dcterms:modified xsi:type="dcterms:W3CDTF">2021-07-28T04:48:00Z</dcterms:modified>
</cp:coreProperties>
</file>